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9FEF" w14:textId="2D17D208" w:rsidR="0091277E" w:rsidRDefault="00577676" w:rsidP="0040498C">
      <w:pPr>
        <w:spacing w:after="0" w:line="417" w:lineRule="exact"/>
        <w:ind w:left="788" w:right="-20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德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明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財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經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科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技大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「</w:t>
      </w:r>
      <w:r w:rsidR="00AF78D4">
        <w:rPr>
          <w:rFonts w:ascii="標楷體" w:eastAsia="標楷體" w:hAnsi="標楷體" w:cs="標楷體" w:hint="eastAsia"/>
          <w:position w:val="-2"/>
          <w:sz w:val="32"/>
          <w:szCs w:val="32"/>
          <w:lang w:eastAsia="zh-TW"/>
        </w:rPr>
        <w:t>智慧流通</w:t>
      </w:r>
      <w:r w:rsidRPr="00E02786">
        <w:rPr>
          <w:rFonts w:ascii="標楷體" w:eastAsia="標楷體" w:hAnsi="標楷體" w:cs="標楷體" w:hint="eastAsia"/>
          <w:spacing w:val="2"/>
          <w:position w:val="-2"/>
          <w:sz w:val="32"/>
          <w:szCs w:val="32"/>
          <w:lang w:eastAsia="zh-TW"/>
        </w:rPr>
        <w:t>微學程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」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選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讀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要點</w:t>
      </w:r>
    </w:p>
    <w:p w14:paraId="542B5FF1" w14:textId="07626F53" w:rsidR="0091277E" w:rsidRPr="00DB686E" w:rsidRDefault="00011CCC">
      <w:pPr>
        <w:spacing w:after="0" w:line="259" w:lineRule="exact"/>
        <w:ind w:right="114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109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年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月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9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日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流通系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系課規會議通過修訂</w:t>
      </w:r>
    </w:p>
    <w:p w14:paraId="1F0C772C" w14:textId="0E3D36FB" w:rsidR="0091277E" w:rsidRPr="00DB686E" w:rsidRDefault="005B48B5">
      <w:pPr>
        <w:spacing w:after="0" w:line="262" w:lineRule="exact"/>
        <w:ind w:right="114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109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年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2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月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10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日院課規會議通過修訂</w:t>
      </w:r>
    </w:p>
    <w:p w14:paraId="3C448590" w14:textId="6C9FACBC" w:rsidR="0091277E" w:rsidRPr="00DB686E" w:rsidRDefault="00184828">
      <w:pPr>
        <w:spacing w:after="0" w:line="259" w:lineRule="exact"/>
        <w:ind w:right="114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109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年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2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月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17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日校課規會議通過修訂</w:t>
      </w:r>
    </w:p>
    <w:p w14:paraId="2BC4B018" w14:textId="4ABFDA78" w:rsidR="0091277E" w:rsidRPr="00DB686E" w:rsidRDefault="00184828">
      <w:pPr>
        <w:spacing w:after="0" w:line="262" w:lineRule="exact"/>
        <w:ind w:right="114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109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年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3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月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23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日教務會議通過修訂</w:t>
      </w:r>
    </w:p>
    <w:p w14:paraId="403E4979" w14:textId="77777777" w:rsidR="0091277E" w:rsidRPr="00251AE8" w:rsidRDefault="0091277E">
      <w:pPr>
        <w:spacing w:after="0" w:line="200" w:lineRule="exact"/>
        <w:rPr>
          <w:sz w:val="20"/>
          <w:szCs w:val="20"/>
          <w:lang w:eastAsia="zh-TW"/>
        </w:rPr>
      </w:pPr>
    </w:p>
    <w:p w14:paraId="1D44886D" w14:textId="1D6BDD77" w:rsidR="004C2D50" w:rsidRPr="002A2506" w:rsidRDefault="00577676" w:rsidP="00E30186">
      <w:pPr>
        <w:spacing w:beforeLines="50" w:before="120" w:afterLines="50" w:after="120" w:line="0" w:lineRule="atLeast"/>
        <w:ind w:left="853" w:right="67" w:hanging="58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2506">
        <w:rPr>
          <w:rFonts w:ascii="Times New Roman" w:eastAsia="標楷體" w:hAnsi="Times New Roman" w:cs="Times New Roman"/>
          <w:sz w:val="28"/>
          <w:szCs w:val="28"/>
          <w:lang w:eastAsia="zh-TW"/>
        </w:rPr>
        <w:t>壹、學程規劃</w:t>
      </w:r>
    </w:p>
    <w:p w14:paraId="4FD24FF1" w14:textId="5E361102" w:rsidR="004C2D50" w:rsidRPr="002A2506" w:rsidRDefault="00577676" w:rsidP="00E30186">
      <w:pPr>
        <w:spacing w:beforeLines="50" w:before="120" w:afterLines="50" w:after="120" w:line="0" w:lineRule="atLeast"/>
        <w:ind w:left="853" w:right="67" w:hanging="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一、學程名稱：</w:t>
      </w:r>
      <w:r w:rsidR="00E00FAE" w:rsidRPr="00E00FAE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智慧流通</w:t>
      </w:r>
      <w:r w:rsidR="004C2D50" w:rsidRPr="00E00FAE">
        <w:rPr>
          <w:rFonts w:ascii="Times New Roman" w:eastAsia="標楷體" w:hAnsi="Times New Roman" w:cs="Times New Roman"/>
          <w:sz w:val="24"/>
          <w:szCs w:val="24"/>
          <w:lang w:eastAsia="zh-TW"/>
        </w:rPr>
        <w:t>微學程</w:t>
      </w:r>
      <w:r w:rsidR="00EF7C07" w:rsidRPr="00EF7C0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（</w:t>
      </w:r>
      <w:r w:rsidR="00EF7C07" w:rsidRPr="00EF7C0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以下簡稱本微學程</w:t>
      </w:r>
      <w:r w:rsidR="00EF7C07" w:rsidRPr="00EF7C0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A1907EA" w14:textId="014019B2" w:rsidR="0091277E" w:rsidRPr="002A2506" w:rsidRDefault="00577676" w:rsidP="00E30186">
      <w:pPr>
        <w:spacing w:beforeLines="50" w:before="120" w:afterLines="50" w:after="120" w:line="0" w:lineRule="atLeast"/>
        <w:ind w:left="1276" w:right="67" w:hanging="42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設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置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宗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旨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：</w:t>
      </w:r>
      <w:r w:rsidR="00EA37E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為擴增培育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流通</w:t>
      </w:r>
      <w:r w:rsidR="00AF78D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管理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系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以下簡稱本系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學生</w:t>
      </w:r>
      <w:r w:rsidR="00EA37E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具備資通訊數位能力的跨領域人才，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使其具備以數位科技解決領域專業問題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或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產業實際問題的核心能力，</w:t>
      </w:r>
      <w:r w:rsidR="00EA37E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滿足未來數年我國產業數位轉型人力需求，</w:t>
      </w:r>
      <w:r w:rsidR="00E828E9" w:rsidRPr="00E828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="005B48B5" w:rsidRPr="00E828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系特依據</w:t>
      </w:r>
      <w:r w:rsidR="005B48B5" w:rsidRPr="00E828E9">
        <w:rPr>
          <w:rFonts w:ascii="標楷體" w:eastAsia="標楷體" w:hAnsi="標楷體" w:cs="Times New Roman" w:hint="eastAsia"/>
          <w:sz w:val="24"/>
          <w:szCs w:val="24"/>
          <w:lang w:eastAsia="zh-TW"/>
        </w:rPr>
        <w:t>「</w:t>
      </w:r>
      <w:r w:rsidR="00E828E9" w:rsidRPr="00E828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德明財經科技大學學生修讀學程規定</w:t>
      </w:r>
      <w:r w:rsidR="005B48B5" w:rsidRPr="00E828E9">
        <w:rPr>
          <w:rFonts w:ascii="標楷體" w:eastAsia="標楷體" w:hAnsi="標楷體" w:cs="Times New Roman" w:hint="eastAsia"/>
          <w:sz w:val="24"/>
          <w:szCs w:val="24"/>
          <w:lang w:eastAsia="zh-TW"/>
        </w:rPr>
        <w:t>」</w:t>
      </w:r>
      <w:r w:rsidR="00EA37EC" w:rsidRPr="00E828E9">
        <w:rPr>
          <w:rFonts w:ascii="Times New Roman" w:eastAsia="標楷體" w:hAnsi="Times New Roman" w:cs="Times New Roman"/>
          <w:sz w:val="24"/>
          <w:szCs w:val="24"/>
          <w:lang w:eastAsia="zh-TW"/>
        </w:rPr>
        <w:t>設</w:t>
      </w:r>
      <w:r w:rsidR="005B48B5" w:rsidRPr="00E828E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置本</w:t>
      </w:r>
      <w:r w:rsidR="00E02786" w:rsidRPr="00E828E9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</w:t>
      </w:r>
      <w:r w:rsidR="00AF78D4" w:rsidRPr="00E828E9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智慧流通</w:t>
      </w:r>
      <w:r w:rsidR="00EA37EC" w:rsidRPr="00E828E9">
        <w:rPr>
          <w:rFonts w:ascii="Times New Roman" w:eastAsia="標楷體" w:hAnsi="Times New Roman" w:cs="Times New Roman"/>
          <w:sz w:val="24"/>
          <w:szCs w:val="24"/>
          <w:lang w:eastAsia="zh-TW"/>
        </w:rPr>
        <w:t>微學程</w:t>
      </w:r>
      <w:r w:rsidR="00E02786" w:rsidRPr="00E828E9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」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C65458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鼓勵學生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修習系列課程並參與配套活動。</w:t>
      </w:r>
    </w:p>
    <w:p w14:paraId="0D518416" w14:textId="65D2443B" w:rsidR="0091277E" w:rsidRPr="002A2506" w:rsidRDefault="00577676" w:rsidP="00E30186">
      <w:pPr>
        <w:spacing w:beforeLines="50" w:before="120" w:afterLines="50" w:after="120" w:line="0" w:lineRule="atLeast"/>
        <w:ind w:right="-20" w:firstLine="85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三、主辦單位：</w:t>
      </w:r>
      <w:r w:rsidR="00E02786" w:rsidRPr="00E00FAE">
        <w:rPr>
          <w:rFonts w:ascii="Times New Roman" w:eastAsia="標楷體" w:hAnsi="Times New Roman" w:cs="Times New Roman"/>
          <w:position w:val="-1"/>
          <w:sz w:val="24"/>
          <w:szCs w:val="24"/>
          <w:lang w:eastAsia="zh-HK"/>
        </w:rPr>
        <w:t>流通管理</w:t>
      </w:r>
      <w:r w:rsidR="00687265" w:rsidRPr="00E00FA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系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14:paraId="0B44FEEF" w14:textId="1DA37B65" w:rsidR="0091277E" w:rsidRPr="002A2506" w:rsidRDefault="00577676" w:rsidP="00E30186">
      <w:pPr>
        <w:spacing w:beforeLines="50" w:before="120" w:afterLines="50" w:after="120" w:line="0" w:lineRule="atLeast"/>
        <w:ind w:left="853"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四、應修科目及學分數：</w:t>
      </w:r>
    </w:p>
    <w:p w14:paraId="70F4E07A" w14:textId="7EFF1FC1" w:rsidR="0091277E" w:rsidRPr="002A2506" w:rsidRDefault="00401AF2" w:rsidP="00DB686E">
      <w:pPr>
        <w:spacing w:after="0" w:line="0" w:lineRule="atLeast"/>
        <w:ind w:left="853" w:right="-20" w:firstLine="5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(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)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本微學程共分為「基礎課程」、「核心課程」及「總整課程」三類。</w:t>
      </w:r>
    </w:p>
    <w:p w14:paraId="351BA4CC" w14:textId="77777777" w:rsidR="002A2506" w:rsidRDefault="00577676" w:rsidP="00DB686E">
      <w:pPr>
        <w:spacing w:after="0" w:line="0" w:lineRule="atLeast"/>
        <w:ind w:left="1834" w:right="113" w:hanging="41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(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二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)</w:t>
      </w:r>
      <w:r w:rsidR="00401AF2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基礎課程、核心課程及總整課程皆應修習至少一門。應至少</w:t>
      </w:r>
      <w:r w:rsidR="00401AF2" w:rsidRPr="002A2506">
        <w:rPr>
          <w:rFonts w:ascii="Times New Roman" w:eastAsia="標楷體" w:hAnsi="Times New Roman" w:cs="Times New Roman"/>
          <w:position w:val="-1"/>
          <w:sz w:val="24"/>
          <w:szCs w:val="24"/>
          <w:shd w:val="pct15" w:color="auto" w:fill="FFFFFF"/>
          <w:lang w:eastAsia="zh-TW"/>
        </w:rPr>
        <w:t>累積</w:t>
      </w:r>
      <w:r w:rsidR="00401AF2" w:rsidRPr="002A2506">
        <w:rPr>
          <w:rFonts w:ascii="Times New Roman" w:eastAsia="標楷體" w:hAnsi="Times New Roman" w:cs="Times New Roman"/>
          <w:position w:val="-1"/>
          <w:sz w:val="24"/>
          <w:szCs w:val="24"/>
          <w:shd w:val="pct15" w:color="auto" w:fill="FFFFFF"/>
          <w:lang w:eastAsia="zh-TW"/>
        </w:rPr>
        <w:t>8</w:t>
      </w:r>
      <w:r w:rsidR="00401AF2" w:rsidRPr="002A2506">
        <w:rPr>
          <w:rFonts w:ascii="Times New Roman" w:eastAsia="標楷體" w:hAnsi="Times New Roman" w:cs="Times New Roman"/>
          <w:position w:val="-1"/>
          <w:sz w:val="24"/>
          <w:szCs w:val="24"/>
          <w:shd w:val="pct15" w:color="auto" w:fill="FFFFFF"/>
          <w:lang w:eastAsia="zh-TW"/>
        </w:rPr>
        <w:t>學分</w:t>
      </w:r>
      <w:r w:rsidRPr="002A2506">
        <w:rPr>
          <w:rFonts w:ascii="Times New Roman" w:eastAsia="標楷體" w:hAnsi="Times New Roman" w:cs="Times New Roman"/>
          <w:spacing w:val="-7"/>
          <w:position w:val="-1"/>
          <w:sz w:val="24"/>
          <w:szCs w:val="24"/>
          <w:lang w:eastAsia="zh-TW"/>
        </w:rPr>
        <w:t>，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且成績及格</w:t>
      </w:r>
      <w:r w:rsidRPr="002A2506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後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方可獲得學程證明書。</w:t>
      </w:r>
    </w:p>
    <w:p w14:paraId="043B2B71" w14:textId="4DA7B01A" w:rsidR="0091277E" w:rsidRPr="002A2506" w:rsidRDefault="00577676" w:rsidP="00DB686E">
      <w:pPr>
        <w:spacing w:after="0" w:line="0" w:lineRule="atLeast"/>
        <w:ind w:left="1834" w:right="113" w:hanging="41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(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)</w:t>
      </w:r>
      <w:r w:rsidR="00B44922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修畢本微學程科目之學分，屬原系專業課程，列入系專業學分；非屬原系課程，得計入跨系學分</w:t>
      </w:r>
      <w:r w:rsidR="00497909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，且不受課程基準表跨系學分上限限制；</w:t>
      </w:r>
      <w:r w:rsidR="00B44922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惟課程名稱及內容相同之科目，不得重複修習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14:paraId="620CAB12" w14:textId="0E1F03A0" w:rsidR="0091277E" w:rsidRPr="002A2506" w:rsidRDefault="00740FAE" w:rsidP="00DB686E">
      <w:pPr>
        <w:spacing w:afterLines="50" w:after="120" w:line="0" w:lineRule="atLeast"/>
        <w:ind w:left="1332" w:right="-2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57767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(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四</w:t>
      </w:r>
      <w:r w:rsidR="0057767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)</w:t>
      </w:r>
      <w:r w:rsidR="0057767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學程課程如下表：</w:t>
      </w:r>
    </w:p>
    <w:tbl>
      <w:tblPr>
        <w:tblW w:w="981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5024"/>
        <w:gridCol w:w="3075"/>
      </w:tblGrid>
      <w:tr w:rsidR="00AF78D4" w:rsidRPr="00413BE6" w14:paraId="2289DD02" w14:textId="77777777" w:rsidTr="00AF78D4">
        <w:trPr>
          <w:trHeight w:val="2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FBBD63" w14:textId="77777777" w:rsidR="00AF78D4" w:rsidRPr="00413BE6" w:rsidRDefault="00AF78D4" w:rsidP="00413BE6">
            <w:pPr>
              <w:spacing w:before="44" w:after="0" w:line="240" w:lineRule="auto"/>
              <w:ind w:left="576" w:right="55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sz w:val="24"/>
                <w:szCs w:val="24"/>
              </w:rPr>
              <w:t>類型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9D4DDE" w14:textId="77777777" w:rsidR="00AF78D4" w:rsidRPr="00413BE6" w:rsidRDefault="00AF78D4" w:rsidP="00413BE6">
            <w:pPr>
              <w:spacing w:before="44" w:after="0" w:line="240" w:lineRule="auto"/>
              <w:ind w:left="1987" w:right="196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sz w:val="24"/>
                <w:szCs w:val="24"/>
              </w:rPr>
              <w:t>科目名稱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C0FB64" w14:textId="77777777" w:rsidR="00AF78D4" w:rsidRPr="00413BE6" w:rsidRDefault="00AF78D4" w:rsidP="00413BE6">
            <w:pPr>
              <w:spacing w:after="0" w:line="240" w:lineRule="auto"/>
              <w:ind w:left="196" w:right="17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學分數</w:t>
            </w: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/</w:t>
            </w:r>
          </w:p>
          <w:p w14:paraId="3978F894" w14:textId="77777777" w:rsidR="00AF78D4" w:rsidRPr="00413BE6" w:rsidRDefault="00AF78D4" w:rsidP="00413BE6">
            <w:pPr>
              <w:spacing w:after="0" w:line="240" w:lineRule="auto"/>
              <w:ind w:left="376" w:right="35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時數</w:t>
            </w:r>
          </w:p>
        </w:tc>
      </w:tr>
      <w:tr w:rsidR="00AF78D4" w:rsidRPr="00413BE6" w14:paraId="264D3B39" w14:textId="77777777" w:rsidTr="00AF78D4">
        <w:trPr>
          <w:trHeight w:val="2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04B74" w14:textId="23AC22FD" w:rsidR="00AF78D4" w:rsidRPr="00413BE6" w:rsidRDefault="00AF78D4" w:rsidP="00413BE6">
            <w:pPr>
              <w:snapToGrid w:val="0"/>
              <w:spacing w:after="0" w:line="240" w:lineRule="auto"/>
              <w:ind w:left="133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基礎課程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B5DAF" w14:textId="527445C0" w:rsidR="00AF78D4" w:rsidRPr="00413BE6" w:rsidRDefault="00AF78D4" w:rsidP="00413BE6">
            <w:pPr>
              <w:snapToGrid w:val="0"/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HK"/>
              </w:rPr>
              <w:t>商業軟體應用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5D36C" w14:textId="5B35D07A" w:rsidR="00AF78D4" w:rsidRPr="00413BE6" w:rsidRDefault="00AF78D4" w:rsidP="00413BE6">
            <w:pPr>
              <w:snapToGrid w:val="0"/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TW"/>
              </w:rPr>
              <w:t>1</w:t>
            </w:r>
            <w:r w:rsidRPr="00413BE6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TW"/>
              </w:rPr>
              <w:t>2</w:t>
            </w:r>
          </w:p>
        </w:tc>
      </w:tr>
      <w:tr w:rsidR="00AF78D4" w:rsidRPr="00413BE6" w14:paraId="396E2716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601818" w14:textId="77777777" w:rsidR="00AF78D4" w:rsidRPr="00413BE6" w:rsidRDefault="00AF78D4" w:rsidP="00413BE6">
            <w:pPr>
              <w:snapToGrid w:val="0"/>
              <w:spacing w:after="0" w:line="240" w:lineRule="auto"/>
              <w:ind w:left="133" w:right="-20"/>
              <w:jc w:val="center"/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890C83" w14:textId="16852454" w:rsidR="00AF78D4" w:rsidRPr="00413BE6" w:rsidRDefault="00AF78D4" w:rsidP="00413BE6">
            <w:pPr>
              <w:snapToGrid w:val="0"/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HK"/>
              </w:rPr>
              <w:t>商業程式與應用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EB1D57A" w14:textId="347C95ED" w:rsidR="00AF78D4" w:rsidRPr="00413BE6" w:rsidRDefault="00AF78D4" w:rsidP="00413BE6">
            <w:pPr>
              <w:snapToGrid w:val="0"/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TW"/>
              </w:rPr>
              <w:t>1/2</w:t>
            </w:r>
          </w:p>
        </w:tc>
      </w:tr>
      <w:tr w:rsidR="00AF78D4" w:rsidRPr="00413BE6" w14:paraId="2AD0E2C1" w14:textId="77777777" w:rsidTr="00AF78D4">
        <w:trPr>
          <w:trHeight w:val="20"/>
        </w:trPr>
        <w:tc>
          <w:tcPr>
            <w:tcW w:w="171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37E71" w14:textId="003AD27A" w:rsidR="00AF78D4" w:rsidRPr="00DB686E" w:rsidRDefault="00AF78D4" w:rsidP="00DB686E">
            <w:pPr>
              <w:snapToGrid w:val="0"/>
              <w:spacing w:after="0" w:line="240" w:lineRule="auto"/>
              <w:ind w:left="133" w:right="-20"/>
              <w:jc w:val="center"/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</w:pPr>
            <w:r w:rsidRPr="00DB686E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核心課程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7BF0" w14:textId="7A9B3FD7" w:rsidR="00AF78D4" w:rsidRPr="00413BE6" w:rsidRDefault="00AF78D4" w:rsidP="00413BE6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企業資源規劃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5338" w14:textId="112F6F0A" w:rsidR="00AF78D4" w:rsidRPr="00413BE6" w:rsidRDefault="00AF78D4" w:rsidP="00413BE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AF78D4" w:rsidRPr="00413BE6" w14:paraId="0488E238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36835" w14:textId="77777777" w:rsidR="00AF78D4" w:rsidRPr="00413BE6" w:rsidRDefault="00AF78D4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B496" w14:textId="62B42709" w:rsidR="00AF78D4" w:rsidRPr="00413BE6" w:rsidRDefault="00AF78D4" w:rsidP="00413BE6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物聯網與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AI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應用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CE95" w14:textId="26846D44" w:rsidR="00AF78D4" w:rsidRPr="00413BE6" w:rsidRDefault="00AF78D4" w:rsidP="00413BE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AF78D4" w:rsidRPr="00413BE6" w14:paraId="3AB53FD1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B296E" w14:textId="77777777" w:rsidR="00AF78D4" w:rsidRPr="00413BE6" w:rsidRDefault="00AF78D4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2572" w14:textId="2F1C2EF6" w:rsidR="00AF78D4" w:rsidRPr="00413BE6" w:rsidRDefault="00AF78D4" w:rsidP="00413BE6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數位行銷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6101" w14:textId="76A1673F" w:rsidR="00AF78D4" w:rsidRPr="00413BE6" w:rsidRDefault="00AF78D4" w:rsidP="00413BE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AF78D4" w:rsidRPr="00413BE6" w14:paraId="5D96E2F8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E06E5" w14:textId="77777777" w:rsidR="00AF78D4" w:rsidRPr="00413BE6" w:rsidRDefault="00AF78D4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7474" w14:textId="6D9CD1DB" w:rsidR="00AF78D4" w:rsidRPr="00413BE6" w:rsidRDefault="00AF78D4" w:rsidP="00413BE6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商車營運管理系統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A3F" w14:textId="0BCF4159" w:rsidR="00AF78D4" w:rsidRPr="00413BE6" w:rsidRDefault="00AF78D4" w:rsidP="00413BE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3</w:t>
            </w: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3</w:t>
            </w:r>
          </w:p>
        </w:tc>
      </w:tr>
      <w:tr w:rsidR="00AF78D4" w:rsidRPr="00413BE6" w14:paraId="4D510713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E1F4A" w14:textId="77777777" w:rsidR="00AF78D4" w:rsidRPr="00413BE6" w:rsidRDefault="00AF78D4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002B" w14:textId="19E1B709" w:rsidR="00AF78D4" w:rsidRPr="00413BE6" w:rsidRDefault="00AF78D4" w:rsidP="00413BE6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研究方法導論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6ADA" w14:textId="0736BB58" w:rsidR="00AF78D4" w:rsidRPr="00413BE6" w:rsidRDefault="00AF78D4" w:rsidP="002A250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3/3</w:t>
            </w:r>
          </w:p>
        </w:tc>
      </w:tr>
      <w:tr w:rsidR="00AF78D4" w:rsidRPr="00413BE6" w14:paraId="5328AD70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E590A" w14:textId="77777777" w:rsidR="00AF78D4" w:rsidRPr="00413BE6" w:rsidRDefault="00AF78D4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7FB8" w14:textId="6128749F" w:rsidR="00AF78D4" w:rsidRDefault="00AF78D4" w:rsidP="00413BE6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智慧流通概論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7A55" w14:textId="1FFE1F68" w:rsidR="00AF78D4" w:rsidRDefault="00AF78D4" w:rsidP="002A250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3/3</w:t>
            </w:r>
          </w:p>
        </w:tc>
      </w:tr>
      <w:tr w:rsidR="00AF78D4" w:rsidRPr="00413BE6" w14:paraId="5CCACBA4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25C9" w14:textId="77777777" w:rsidR="00AF78D4" w:rsidRPr="00413BE6" w:rsidRDefault="00AF78D4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5D92" w14:textId="0631B3E8" w:rsidR="00AF78D4" w:rsidRDefault="00AF78D4" w:rsidP="00413BE6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作業研究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83CD" w14:textId="23DC9787" w:rsidR="00AF78D4" w:rsidRDefault="00AF78D4" w:rsidP="002A250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AF78D4" w:rsidRPr="00413BE6" w14:paraId="7AC04A07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FD74F" w14:textId="77777777" w:rsidR="00AF78D4" w:rsidRPr="00413BE6" w:rsidRDefault="00AF78D4" w:rsidP="005B48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A3E7" w14:textId="09156297" w:rsidR="00AF78D4" w:rsidRPr="00E828E9" w:rsidRDefault="00AF78D4" w:rsidP="005B48B5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E828E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採購管理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A338" w14:textId="40EC6922" w:rsidR="00AF78D4" w:rsidRPr="00E828E9" w:rsidRDefault="00AF78D4" w:rsidP="005B48B5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E828E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AF78D4" w:rsidRPr="00413BE6" w14:paraId="2E8A21BF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5FBA4" w14:textId="77777777" w:rsidR="00AF78D4" w:rsidRPr="00413BE6" w:rsidRDefault="00AF78D4" w:rsidP="005B48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AE2D" w14:textId="75E4B63E" w:rsidR="00AF78D4" w:rsidRPr="00E828E9" w:rsidRDefault="00AF78D4" w:rsidP="005B48B5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E828E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流通服務創新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C7E5" w14:textId="772B6DEF" w:rsidR="00AF78D4" w:rsidRPr="00E828E9" w:rsidRDefault="00AF78D4" w:rsidP="005B48B5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E828E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AF78D4" w:rsidRPr="00413BE6" w14:paraId="699E73B8" w14:textId="77777777" w:rsidTr="00AF78D4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EDDB8" w14:textId="77777777" w:rsidR="00AF78D4" w:rsidRPr="00413BE6" w:rsidRDefault="00AF78D4" w:rsidP="005B48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CC87C1" w14:textId="2CC0931E" w:rsidR="00AF78D4" w:rsidRPr="00E828E9" w:rsidRDefault="00AF78D4" w:rsidP="005B48B5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E828E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作業</w:t>
            </w:r>
            <w:r w:rsidRPr="00E828E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管理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580BB86" w14:textId="7FD62C1D" w:rsidR="00AF78D4" w:rsidRPr="00E828E9" w:rsidRDefault="00AF78D4" w:rsidP="005B48B5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E828E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AF78D4" w:rsidRPr="00413BE6" w14:paraId="53730A33" w14:textId="77777777" w:rsidTr="00AF78D4">
        <w:trPr>
          <w:trHeight w:val="20"/>
        </w:trPr>
        <w:tc>
          <w:tcPr>
            <w:tcW w:w="17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E31C65" w14:textId="6BA93157" w:rsidR="00AF78D4" w:rsidRPr="002A2506" w:rsidRDefault="00AF78D4" w:rsidP="00AF78D4">
            <w:pPr>
              <w:snapToGrid w:val="0"/>
              <w:spacing w:after="0" w:line="240" w:lineRule="auto"/>
              <w:ind w:left="133" w:right="-20"/>
              <w:jc w:val="center"/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</w:pPr>
            <w:r w:rsidRPr="002A2506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總整課程</w:t>
            </w:r>
          </w:p>
        </w:tc>
        <w:tc>
          <w:tcPr>
            <w:tcW w:w="50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C50683" w14:textId="4DFE7A7E" w:rsidR="00AF78D4" w:rsidRPr="00E828E9" w:rsidRDefault="00AF78D4" w:rsidP="00AF78D4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828E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實務專題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C97B5CC" w14:textId="36AE1661" w:rsidR="00AF78D4" w:rsidRPr="00E828E9" w:rsidRDefault="00AF78D4" w:rsidP="00AF78D4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828E9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2/</w:t>
            </w:r>
            <w:r w:rsidRPr="00E828E9"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TW"/>
              </w:rPr>
              <w:t>6</w:t>
            </w:r>
          </w:p>
        </w:tc>
      </w:tr>
    </w:tbl>
    <w:p w14:paraId="473B5228" w14:textId="77777777" w:rsidR="0091277E" w:rsidRDefault="0091277E">
      <w:pPr>
        <w:spacing w:before="7" w:after="0" w:line="80" w:lineRule="exact"/>
        <w:rPr>
          <w:sz w:val="8"/>
          <w:szCs w:val="8"/>
        </w:rPr>
      </w:pPr>
    </w:p>
    <w:p w14:paraId="14603210" w14:textId="77777777" w:rsidR="006D2909" w:rsidRPr="002A2506" w:rsidRDefault="00577676" w:rsidP="00E30186">
      <w:pPr>
        <w:spacing w:beforeLines="50" w:before="120" w:afterLines="50" w:after="120" w:line="0" w:lineRule="atLeast"/>
        <w:ind w:left="851" w:right="6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五、選讀對象：凡本校大學部學生皆可選讀本學程。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0350364E" w14:textId="0C623582" w:rsidR="006D2909" w:rsidRPr="002A2506" w:rsidRDefault="00577676" w:rsidP="00E30186">
      <w:pPr>
        <w:spacing w:before="50" w:afterLines="50" w:after="120" w:line="0" w:lineRule="atLeast"/>
        <w:ind w:left="853" w:right="6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六、招收名額：不限</w:t>
      </w:r>
      <w:r w:rsidRPr="002A2506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制</w:t>
      </w:r>
      <w:r w:rsidR="002A2506">
        <w:rPr>
          <w:rFonts w:ascii="Times New Roman" w:eastAsia="標楷體" w:hAnsi="Times New Roman" w:cs="Times New Roman" w:hint="eastAsia"/>
          <w:spacing w:val="1"/>
          <w:sz w:val="24"/>
          <w:szCs w:val="24"/>
          <w:lang w:eastAsia="zh-TW"/>
        </w:rPr>
        <w:t>（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但需受課程選修人數上限之規範</w:t>
      </w:r>
      <w:r w:rsidR="002A250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0CB6FE" w14:textId="77777777" w:rsidR="002A2506" w:rsidRDefault="00577676" w:rsidP="00E30186">
      <w:pPr>
        <w:spacing w:before="50" w:afterLines="50" w:after="120" w:line="0" w:lineRule="atLeast"/>
        <w:ind w:left="1316" w:right="67" w:hanging="4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七、申請方式：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學生得至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TIP 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系統申請並逕行</w:t>
      </w:r>
      <w:r w:rsidR="00801301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修讀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微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學程課程。部分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微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學程有特殊規定者，則需先向主辦單位提出申請修讀。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5B710704" w14:textId="77777777" w:rsidR="005B48B5" w:rsidRDefault="005B48B5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14:paraId="2CC2D483" w14:textId="77777777" w:rsidR="00E828E9" w:rsidRDefault="00E828E9" w:rsidP="00E30186">
      <w:pPr>
        <w:spacing w:before="50" w:afterLines="50" w:after="120" w:line="0" w:lineRule="atLeast"/>
        <w:ind w:left="1316" w:right="67" w:hanging="4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B656CEF" w14:textId="0AD9AA90" w:rsidR="002A2506" w:rsidRDefault="00577676" w:rsidP="00E30186">
      <w:pPr>
        <w:spacing w:before="50" w:afterLines="50" w:after="120" w:line="0" w:lineRule="atLeast"/>
        <w:ind w:left="1316" w:right="67" w:hanging="4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八、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發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程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證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明書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方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式：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畢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本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應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修科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且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成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績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格者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應主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動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檢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具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歷年成績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證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明書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」申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表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經</w:t>
      </w:r>
      <w:r w:rsidR="002A2506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本</w:t>
      </w:r>
      <w:r w:rsidR="00497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審核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無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誤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由</w:t>
      </w:r>
      <w:r w:rsidRPr="0053766D">
        <w:rPr>
          <w:rFonts w:ascii="Times New Roman" w:eastAsia="標楷體" w:hAnsi="Times New Roman" w:cs="Times New Roman"/>
          <w:sz w:val="24"/>
          <w:szCs w:val="24"/>
          <w:shd w:val="pct15" w:color="auto" w:fill="FFFFFF"/>
          <w:lang w:eastAsia="zh-TW"/>
        </w:rPr>
        <w:t>教</w:t>
      </w:r>
      <w:r w:rsidRPr="0053766D">
        <w:rPr>
          <w:rFonts w:ascii="Times New Roman" w:eastAsia="標楷體" w:hAnsi="Times New Roman" w:cs="Times New Roman"/>
          <w:spacing w:val="2"/>
          <w:sz w:val="24"/>
          <w:szCs w:val="24"/>
          <w:shd w:val="pct15" w:color="auto" w:fill="FFFFFF"/>
          <w:lang w:eastAsia="zh-TW"/>
        </w:rPr>
        <w:t>務</w:t>
      </w:r>
      <w:r w:rsidR="00497909" w:rsidRPr="0053766D">
        <w:rPr>
          <w:rFonts w:ascii="Times New Roman" w:eastAsia="標楷體" w:hAnsi="Times New Roman" w:cs="Times New Roman"/>
          <w:spacing w:val="2"/>
          <w:sz w:val="24"/>
          <w:szCs w:val="24"/>
          <w:shd w:val="pct15" w:color="auto" w:fill="FFFFFF"/>
          <w:lang w:eastAsia="zh-TW"/>
        </w:rPr>
        <w:t>行政組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發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給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學程證明</w:t>
      </w:r>
      <w:r w:rsidRPr="002A2506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（含科目名</w:t>
      </w:r>
      <w:r w:rsidRPr="002A2506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稱、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學分數及成績</w:t>
      </w:r>
      <w:r w:rsidRPr="002A2506">
        <w:rPr>
          <w:rFonts w:ascii="Times New Roman" w:eastAsia="標楷體" w:hAnsi="Times New Roman" w:cs="Times New Roman"/>
          <w:spacing w:val="-130"/>
          <w:sz w:val="24"/>
          <w:szCs w:val="24"/>
          <w:lang w:eastAsia="zh-TW"/>
        </w:rPr>
        <w:t>）</w:t>
      </w:r>
      <w:r w:rsidRPr="002A2506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。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未依規定提出申請</w:t>
      </w:r>
      <w:r w:rsidRPr="002A2506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者，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不得要求發給學程證明書。</w:t>
      </w:r>
    </w:p>
    <w:p w14:paraId="5C84F658" w14:textId="3C7845AC" w:rsidR="0091277E" w:rsidRDefault="00577676" w:rsidP="00E30186">
      <w:pPr>
        <w:spacing w:before="50" w:afterLines="50" w:after="120" w:line="0" w:lineRule="atLeast"/>
        <w:ind w:left="1316" w:right="67" w:hanging="4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九、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特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殊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規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定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項：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生若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已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修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畢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與</w:t>
      </w:r>
      <w:r w:rsidRPr="002A2506"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程開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設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課程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性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質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近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科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目，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得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向</w:t>
      </w:r>
      <w:r w:rsidR="002A2506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本</w:t>
      </w:r>
      <w:r w:rsidR="00497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提出抵免申請，經同意後得抵學程課</w:t>
      </w:r>
      <w:r w:rsidRPr="002A2506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BC3ACA3" w14:textId="77777777" w:rsidR="00E828E9" w:rsidRPr="002A2506" w:rsidRDefault="00E828E9" w:rsidP="00E30186">
      <w:pPr>
        <w:spacing w:before="50" w:afterLines="50" w:after="120" w:line="0" w:lineRule="atLeast"/>
        <w:ind w:left="1316" w:right="67" w:hanging="4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1FB1D03" w14:textId="77777777" w:rsidR="00747E5C" w:rsidRPr="002A2506" w:rsidRDefault="00577676" w:rsidP="00E30186">
      <w:pPr>
        <w:spacing w:before="50" w:afterLines="50" w:after="120" w:line="0" w:lineRule="atLeast"/>
        <w:ind w:left="848" w:right="102" w:hanging="57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2506">
        <w:rPr>
          <w:rFonts w:ascii="Times New Roman" w:eastAsia="標楷體" w:hAnsi="Times New Roman" w:cs="Times New Roman"/>
          <w:sz w:val="28"/>
          <w:szCs w:val="28"/>
          <w:lang w:eastAsia="zh-TW"/>
        </w:rPr>
        <w:t>貳、選讀辦法</w:t>
      </w:r>
      <w:r w:rsidRPr="002A2506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3B8F4EA8" w14:textId="6E568C1E" w:rsidR="00747E5C" w:rsidRPr="002A2506" w:rsidRDefault="00577676" w:rsidP="00E30186">
      <w:pPr>
        <w:spacing w:before="50" w:afterLines="50" w:after="120" w:line="0" w:lineRule="atLeast"/>
        <w:ind w:left="848" w:right="102" w:firstLine="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一、學生修習本</w:t>
      </w:r>
      <w:r w:rsidR="00EF7C0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學程，至少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8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學分，至多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497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學分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2B9832F" w14:textId="0627386C" w:rsidR="0091277E" w:rsidRPr="002A2506" w:rsidRDefault="00577676" w:rsidP="00292019">
      <w:pPr>
        <w:spacing w:before="50" w:afterLines="50" w:after="120" w:line="0" w:lineRule="atLeast"/>
        <w:ind w:left="1330" w:right="102" w:hanging="479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二、學生修習本</w:t>
      </w:r>
      <w:r w:rsidR="00EF7C07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學程之學分，得併入每學期修習之學分數及各系規定之畢業總學分計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算。</w:t>
      </w:r>
    </w:p>
    <w:p w14:paraId="0D8C1B91" w14:textId="2C29CFB5" w:rsidR="0091277E" w:rsidRPr="002A2506" w:rsidRDefault="00577676" w:rsidP="00E30186">
      <w:pPr>
        <w:spacing w:before="50" w:afterLines="50" w:after="120" w:line="0" w:lineRule="atLeast"/>
        <w:ind w:left="853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三、學生進入本</w:t>
      </w:r>
      <w:r w:rsidR="00EF7C07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學程前，於本校所修之本</w:t>
      </w:r>
      <w:r w:rsidR="00EF7C07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學程開設科目，可採計為本</w:t>
      </w:r>
      <w:r w:rsidR="00EF7C07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學程學分。</w:t>
      </w:r>
    </w:p>
    <w:p w14:paraId="084E7AD7" w14:textId="2D036005" w:rsidR="0091277E" w:rsidRPr="002A2506" w:rsidRDefault="00577676" w:rsidP="00E30186">
      <w:pPr>
        <w:spacing w:before="50" w:afterLines="50" w:after="120" w:line="0" w:lineRule="atLeast"/>
        <w:ind w:left="853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pacing w:val="-34"/>
          <w:position w:val="-1"/>
          <w:sz w:val="24"/>
          <w:szCs w:val="24"/>
          <w:lang w:eastAsia="zh-TW"/>
        </w:rPr>
        <w:t>四、</w:t>
      </w:r>
      <w:r w:rsidR="00747E5C" w:rsidRPr="002A2506">
        <w:rPr>
          <w:rFonts w:ascii="Times New Roman" w:eastAsia="標楷體" w:hAnsi="Times New Roman" w:cs="Times New Roman"/>
          <w:spacing w:val="-34"/>
          <w:position w:val="-1"/>
          <w:sz w:val="24"/>
          <w:szCs w:val="24"/>
          <w:lang w:eastAsia="zh-TW"/>
        </w:rPr>
        <w:t xml:space="preserve"> 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本要點未</w:t>
      </w:r>
      <w:r w:rsidR="00747E5C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盡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事宜，依本校學則及相關規定辦理之。</w:t>
      </w:r>
    </w:p>
    <w:p w14:paraId="57BDBFC5" w14:textId="152CD3C0" w:rsidR="00A63BC9" w:rsidRDefault="00747E5C" w:rsidP="00E30186">
      <w:pPr>
        <w:spacing w:before="50" w:afterLines="50" w:after="120" w:line="0" w:lineRule="atLeast"/>
        <w:ind w:left="829"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五、</w:t>
      </w:r>
      <w:r w:rsidR="0057767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本要點經教務會議通過後公告實施，修正時亦同。</w:t>
      </w:r>
    </w:p>
    <w:p w14:paraId="73C42159" w14:textId="77777777" w:rsidR="00A63BC9" w:rsidRDefault="00A63BC9">
      <w:pP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 w:type="page"/>
      </w:r>
    </w:p>
    <w:p w14:paraId="7F3318A5" w14:textId="77777777" w:rsidR="00A63BC9" w:rsidRDefault="00A63BC9" w:rsidP="00A63BC9">
      <w:pPr>
        <w:snapToGrid w:val="0"/>
        <w:spacing w:after="0" w:line="0" w:lineRule="atLeast"/>
        <w:jc w:val="center"/>
        <w:rPr>
          <w:rFonts w:eastAsia="標楷體"/>
          <w:b/>
          <w:bCs/>
          <w:sz w:val="32"/>
          <w:szCs w:val="32"/>
          <w:lang w:eastAsia="zh-TW"/>
        </w:rPr>
      </w:pPr>
    </w:p>
    <w:p w14:paraId="1056DAA5" w14:textId="4E35C0D2" w:rsidR="00A63BC9" w:rsidRPr="004D19B3" w:rsidRDefault="00A63BC9" w:rsidP="00A63BC9">
      <w:pPr>
        <w:snapToGrid w:val="0"/>
        <w:spacing w:after="0" w:line="0" w:lineRule="atLeast"/>
        <w:jc w:val="center"/>
        <w:rPr>
          <w:rFonts w:eastAsia="標楷體" w:hint="eastAsia"/>
          <w:b/>
          <w:bCs/>
          <w:sz w:val="32"/>
          <w:szCs w:val="32"/>
          <w:lang w:eastAsia="zh-TW"/>
        </w:rPr>
      </w:pPr>
      <w:bookmarkStart w:id="0" w:name="_GoBack"/>
      <w:bookmarkEnd w:id="0"/>
      <w:r w:rsidRPr="004D19B3">
        <w:rPr>
          <w:rFonts w:eastAsia="標楷體" w:hint="eastAsia"/>
          <w:b/>
          <w:bCs/>
          <w:sz w:val="32"/>
          <w:szCs w:val="32"/>
          <w:lang w:eastAsia="zh-TW"/>
        </w:rPr>
        <w:t>德明財經科技大學</w:t>
      </w:r>
      <w:r>
        <w:rPr>
          <w:rFonts w:eastAsia="標楷體" w:hint="eastAsia"/>
          <w:b/>
          <w:bCs/>
          <w:sz w:val="32"/>
          <w:szCs w:val="32"/>
          <w:lang w:eastAsia="zh-TW"/>
        </w:rPr>
        <w:t xml:space="preserve"> </w:t>
      </w:r>
      <w:r>
        <w:rPr>
          <w:rFonts w:eastAsia="標楷體" w:hint="eastAsia"/>
          <w:b/>
          <w:bCs/>
          <w:sz w:val="32"/>
          <w:szCs w:val="32"/>
          <w:lang w:eastAsia="zh-TW"/>
        </w:rPr>
        <w:t xml:space="preserve"> </w:t>
      </w:r>
      <w:r>
        <w:rPr>
          <w:rFonts w:eastAsia="標楷體" w:hint="eastAsia"/>
          <w:b/>
          <w:bCs/>
          <w:sz w:val="32"/>
          <w:szCs w:val="32"/>
          <w:lang w:eastAsia="zh-HK"/>
        </w:rPr>
        <w:t>流通管理</w:t>
      </w:r>
      <w:r>
        <w:rPr>
          <w:rFonts w:eastAsia="標楷體"/>
          <w:b/>
          <w:bCs/>
          <w:sz w:val="32"/>
          <w:szCs w:val="32"/>
          <w:lang w:eastAsia="zh-TW"/>
        </w:rPr>
        <w:t>系</w:t>
      </w:r>
    </w:p>
    <w:p w14:paraId="6F0E98BF" w14:textId="77777777" w:rsidR="00A63BC9" w:rsidRPr="004D19B3" w:rsidRDefault="00A63BC9" w:rsidP="00A63BC9">
      <w:pPr>
        <w:snapToGrid w:val="0"/>
        <w:spacing w:after="0" w:line="0" w:lineRule="atLeast"/>
        <w:jc w:val="center"/>
        <w:rPr>
          <w:rFonts w:eastAsia="標楷體" w:hint="eastAsia"/>
          <w:b/>
          <w:bCs/>
          <w:sz w:val="32"/>
          <w:szCs w:val="32"/>
          <w:lang w:eastAsia="zh-TW"/>
        </w:rPr>
      </w:pPr>
      <w:r w:rsidRPr="004D19B3">
        <w:rPr>
          <w:rFonts w:eastAsia="標楷體" w:hint="eastAsia"/>
          <w:b/>
          <w:bCs/>
          <w:sz w:val="32"/>
          <w:szCs w:val="32"/>
          <w:lang w:eastAsia="zh-TW"/>
        </w:rPr>
        <w:t>「</w:t>
      </w:r>
      <w:r w:rsidRPr="006D277B">
        <w:rPr>
          <w:rFonts w:eastAsia="標楷體" w:hint="eastAsia"/>
          <w:b/>
          <w:bCs/>
          <w:sz w:val="32"/>
          <w:szCs w:val="32"/>
          <w:lang w:eastAsia="zh-HK"/>
        </w:rPr>
        <w:t>智慧流通</w:t>
      </w:r>
      <w:r w:rsidRPr="00463963">
        <w:rPr>
          <w:rFonts w:eastAsia="標楷體" w:hint="eastAsia"/>
          <w:b/>
          <w:bCs/>
          <w:sz w:val="32"/>
          <w:szCs w:val="32"/>
          <w:lang w:eastAsia="zh-TW"/>
        </w:rPr>
        <w:t>微學程</w:t>
      </w:r>
      <w:r w:rsidRPr="004D19B3">
        <w:rPr>
          <w:rFonts w:eastAsia="標楷體" w:hint="eastAsia"/>
          <w:b/>
          <w:bCs/>
          <w:sz w:val="32"/>
          <w:szCs w:val="32"/>
          <w:lang w:eastAsia="zh-TW"/>
        </w:rPr>
        <w:t>」證書申請表</w:t>
      </w:r>
    </w:p>
    <w:p w14:paraId="1E06C90E" w14:textId="77777777" w:rsidR="00A63BC9" w:rsidRPr="004D19B3" w:rsidRDefault="00A63BC9" w:rsidP="00A63BC9">
      <w:pPr>
        <w:spacing w:after="0" w:line="0" w:lineRule="atLeast"/>
        <w:rPr>
          <w:rFonts w:eastAsia="標楷體" w:hint="eastAsia"/>
          <w:lang w:eastAsia="zh-TW"/>
        </w:rPr>
      </w:pPr>
      <w:r w:rsidRPr="004D19B3">
        <w:rPr>
          <w:rFonts w:eastAsia="標楷體" w:hint="eastAsia"/>
          <w:lang w:eastAsia="zh-TW"/>
        </w:rPr>
        <w:t>申請日期：</w:t>
      </w:r>
      <w:r w:rsidRPr="004D19B3">
        <w:rPr>
          <w:rFonts w:eastAsia="標楷體" w:hint="eastAsia"/>
          <w:lang w:eastAsia="zh-TW"/>
        </w:rPr>
        <w:t xml:space="preserve">    </w:t>
      </w:r>
      <w:r w:rsidRPr="004D19B3">
        <w:rPr>
          <w:rFonts w:eastAsia="標楷體" w:hint="eastAsia"/>
          <w:lang w:eastAsia="zh-TW"/>
        </w:rPr>
        <w:t>年</w:t>
      </w:r>
      <w:r w:rsidRPr="004D19B3">
        <w:rPr>
          <w:rFonts w:eastAsia="標楷體" w:hint="eastAsia"/>
          <w:lang w:eastAsia="zh-TW"/>
        </w:rPr>
        <w:t xml:space="preserve">    </w:t>
      </w:r>
      <w:r w:rsidRPr="004D19B3">
        <w:rPr>
          <w:rFonts w:eastAsia="標楷體" w:hint="eastAsia"/>
          <w:lang w:eastAsia="zh-TW"/>
        </w:rPr>
        <w:t>月</w:t>
      </w:r>
      <w:r w:rsidRPr="004D19B3">
        <w:rPr>
          <w:rFonts w:eastAsia="標楷體" w:hint="eastAsia"/>
          <w:lang w:eastAsia="zh-TW"/>
        </w:rPr>
        <w:t xml:space="preserve">    </w:t>
      </w:r>
      <w:r w:rsidRPr="004D19B3">
        <w:rPr>
          <w:rFonts w:eastAsia="標楷體" w:hint="eastAsia"/>
          <w:lang w:eastAsia="zh-TW"/>
        </w:rPr>
        <w:t>日</w:t>
      </w:r>
      <w:r w:rsidRPr="004D19B3">
        <w:rPr>
          <w:rFonts w:eastAsia="標楷體" w:hint="eastAsia"/>
          <w:lang w:eastAsia="zh-TW"/>
        </w:rPr>
        <w:t xml:space="preserve"> </w:t>
      </w:r>
      <w:r w:rsidRPr="004D19B3">
        <w:rPr>
          <w:rFonts w:eastAsia="標楷體" w:hint="eastAsia"/>
          <w:lang w:eastAsia="zh-TW"/>
        </w:rPr>
        <w:t>（請詳閱注意事項後填寫）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484"/>
        <w:gridCol w:w="477"/>
        <w:gridCol w:w="1365"/>
        <w:gridCol w:w="228"/>
        <w:gridCol w:w="118"/>
        <w:gridCol w:w="1056"/>
        <w:gridCol w:w="299"/>
        <w:gridCol w:w="1418"/>
        <w:gridCol w:w="425"/>
        <w:gridCol w:w="218"/>
        <w:gridCol w:w="633"/>
        <w:gridCol w:w="425"/>
        <w:gridCol w:w="2011"/>
      </w:tblGrid>
      <w:tr w:rsidR="00A63BC9" w:rsidRPr="004D19B3" w14:paraId="5D47FEA5" w14:textId="77777777" w:rsidTr="0078725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21" w:type="dxa"/>
            <w:gridSpan w:val="2"/>
            <w:vAlign w:val="center"/>
          </w:tcPr>
          <w:p w14:paraId="055BE6B2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070" w:type="dxa"/>
            <w:gridSpan w:val="3"/>
            <w:vAlign w:val="center"/>
          </w:tcPr>
          <w:p w14:paraId="31ADEE84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78A40C1A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142" w:type="dxa"/>
            <w:gridSpan w:val="3"/>
            <w:vAlign w:val="center"/>
          </w:tcPr>
          <w:p w14:paraId="48712C98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8C89378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系</w:t>
            </w:r>
            <w:r>
              <w:rPr>
                <w:rFonts w:eastAsia="標楷體" w:hint="eastAsia"/>
                <w:sz w:val="26"/>
              </w:rPr>
              <w:t>科</w:t>
            </w:r>
            <w:r w:rsidRPr="004D19B3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2011" w:type="dxa"/>
            <w:vAlign w:val="center"/>
          </w:tcPr>
          <w:p w14:paraId="01CE2AAE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460D4899" w14:textId="77777777" w:rsidTr="0078725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21" w:type="dxa"/>
            <w:gridSpan w:val="2"/>
            <w:vAlign w:val="center"/>
          </w:tcPr>
          <w:p w14:paraId="2E00EAF1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部別</w:t>
            </w:r>
          </w:p>
        </w:tc>
        <w:tc>
          <w:tcPr>
            <w:tcW w:w="5386" w:type="dxa"/>
            <w:gridSpan w:val="8"/>
            <w:vAlign w:val="center"/>
          </w:tcPr>
          <w:p w14:paraId="7441F8B6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□日間部</w:t>
            </w:r>
            <w:r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□進修部</w:t>
            </w:r>
            <w:r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□學士班</w:t>
            </w:r>
          </w:p>
        </w:tc>
        <w:tc>
          <w:tcPr>
            <w:tcW w:w="1276" w:type="dxa"/>
            <w:gridSpan w:val="3"/>
            <w:vAlign w:val="center"/>
          </w:tcPr>
          <w:p w14:paraId="21EF642B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年級</w:t>
            </w:r>
            <w:r w:rsidRPr="00570620"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2011" w:type="dxa"/>
            <w:vAlign w:val="center"/>
          </w:tcPr>
          <w:p w14:paraId="77E27772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2589A84A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06A6FCE9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手機號碼</w:t>
            </w:r>
          </w:p>
        </w:tc>
        <w:tc>
          <w:tcPr>
            <w:tcW w:w="3066" w:type="dxa"/>
            <w:gridSpan w:val="5"/>
            <w:vAlign w:val="center"/>
          </w:tcPr>
          <w:p w14:paraId="4F413CA0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14BFB8FE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e-mail</w:t>
            </w:r>
          </w:p>
        </w:tc>
        <w:tc>
          <w:tcPr>
            <w:tcW w:w="3712" w:type="dxa"/>
            <w:gridSpan w:val="5"/>
            <w:vAlign w:val="center"/>
          </w:tcPr>
          <w:p w14:paraId="1A28AD36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374BDF12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2D09F726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學年度</w:t>
            </w:r>
          </w:p>
        </w:tc>
        <w:tc>
          <w:tcPr>
            <w:tcW w:w="1842" w:type="dxa"/>
            <w:gridSpan w:val="2"/>
            <w:vAlign w:val="center"/>
          </w:tcPr>
          <w:p w14:paraId="725B4598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開課系所</w:t>
            </w:r>
          </w:p>
        </w:tc>
        <w:tc>
          <w:tcPr>
            <w:tcW w:w="1701" w:type="dxa"/>
            <w:gridSpan w:val="4"/>
            <w:vAlign w:val="center"/>
          </w:tcPr>
          <w:p w14:paraId="3289BB6D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已修習科目</w:t>
            </w:r>
          </w:p>
        </w:tc>
        <w:tc>
          <w:tcPr>
            <w:tcW w:w="1418" w:type="dxa"/>
            <w:vAlign w:val="center"/>
          </w:tcPr>
          <w:p w14:paraId="68E80AF4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學分數</w:t>
            </w:r>
          </w:p>
        </w:tc>
        <w:tc>
          <w:tcPr>
            <w:tcW w:w="1276" w:type="dxa"/>
            <w:gridSpan w:val="3"/>
            <w:vAlign w:val="center"/>
          </w:tcPr>
          <w:p w14:paraId="28F921FC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成績</w:t>
            </w:r>
          </w:p>
        </w:tc>
        <w:tc>
          <w:tcPr>
            <w:tcW w:w="2436" w:type="dxa"/>
            <w:gridSpan w:val="2"/>
            <w:vAlign w:val="center"/>
          </w:tcPr>
          <w:p w14:paraId="7899973C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審核</w:t>
            </w:r>
            <w:r w:rsidRPr="004D19B3">
              <w:rPr>
                <w:rFonts w:eastAsia="標楷體" w:hint="eastAsia"/>
                <w:sz w:val="26"/>
              </w:rPr>
              <w:t>/</w:t>
            </w:r>
            <w:r w:rsidRPr="004D19B3">
              <w:rPr>
                <w:rFonts w:eastAsia="標楷體" w:hint="eastAsia"/>
                <w:sz w:val="26"/>
              </w:rPr>
              <w:t>證明文件</w:t>
            </w:r>
          </w:p>
        </w:tc>
      </w:tr>
      <w:tr w:rsidR="00A63BC9" w:rsidRPr="004D19B3" w14:paraId="185776E9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74B97C32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ADE6F05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255D92D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02795C55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4D7D936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67B4A62A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6FB9EABB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6E799525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95B97BD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9D90BB2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76A283ED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3AC1A40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0C77EC89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6F2A5B52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4A6EF328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D731CAD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41FD5D6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345B6D67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280C928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11B1DAFA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557FAE8C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46FE42F6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35BC00B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1E33653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54A7B6D6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11E21C9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3C02E107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53F657DB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1E580502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1C4D087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680AAB9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712279AF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2A31FCA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570773E7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589734A7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2C955ED3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639E90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DC6F950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55576DC5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61AF436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231786B3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472AA4E9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3BCBCA47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41BD6F1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B11AA87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3FC7C1C1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60D23E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366E7927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6588FE9D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4A054D05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8689281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EC948F6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3B00E700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CAAB88D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2C76D2FD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1FA13765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539CAA8B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基礎課程</w:t>
            </w:r>
          </w:p>
        </w:tc>
        <w:tc>
          <w:tcPr>
            <w:tcW w:w="8196" w:type="dxa"/>
            <w:gridSpan w:val="11"/>
            <w:vAlign w:val="center"/>
          </w:tcPr>
          <w:p w14:paraId="3C478AB6" w14:textId="77777777" w:rsidR="00A63BC9" w:rsidRPr="008A0074" w:rsidRDefault="00A63BC9" w:rsidP="00A63BC9">
            <w:pPr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共修習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門科目，共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學分</w:t>
            </w:r>
          </w:p>
        </w:tc>
      </w:tr>
      <w:tr w:rsidR="00A63BC9" w:rsidRPr="004D19B3" w14:paraId="77C1C0CB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06D6D7EA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核心課程</w:t>
            </w:r>
          </w:p>
        </w:tc>
        <w:tc>
          <w:tcPr>
            <w:tcW w:w="8196" w:type="dxa"/>
            <w:gridSpan w:val="11"/>
            <w:vAlign w:val="center"/>
          </w:tcPr>
          <w:p w14:paraId="7B25E4A6" w14:textId="77777777" w:rsidR="00A63BC9" w:rsidRPr="004D19B3" w:rsidRDefault="00A63BC9" w:rsidP="00A63BC9">
            <w:pPr>
              <w:snapToGrid w:val="0"/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共修習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門科目，共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學分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</w:t>
            </w:r>
          </w:p>
        </w:tc>
      </w:tr>
      <w:tr w:rsidR="00A63BC9" w:rsidRPr="004D19B3" w14:paraId="6C4DFD27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5F0E1BC3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總整課程</w:t>
            </w:r>
          </w:p>
        </w:tc>
        <w:tc>
          <w:tcPr>
            <w:tcW w:w="8196" w:type="dxa"/>
            <w:gridSpan w:val="11"/>
            <w:vAlign w:val="center"/>
          </w:tcPr>
          <w:p w14:paraId="3B4BF6F6" w14:textId="77777777" w:rsidR="00A63BC9" w:rsidRPr="004D19B3" w:rsidRDefault="00A63BC9" w:rsidP="00A63BC9">
            <w:pPr>
              <w:snapToGrid w:val="0"/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共修習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門科目，共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學分</w:t>
            </w:r>
          </w:p>
        </w:tc>
      </w:tr>
      <w:tr w:rsidR="00A63BC9" w:rsidRPr="004D19B3" w14:paraId="48465C6B" w14:textId="77777777" w:rsidTr="007872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06F5AD71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合</w:t>
            </w:r>
            <w:r w:rsidRPr="004D19B3">
              <w:rPr>
                <w:rFonts w:eastAsia="標楷體" w:hint="eastAsia"/>
                <w:sz w:val="26"/>
              </w:rPr>
              <w:t xml:space="preserve">    </w:t>
            </w:r>
            <w:r w:rsidRPr="004D19B3">
              <w:rPr>
                <w:rFonts w:eastAsia="標楷體" w:hint="eastAsia"/>
                <w:sz w:val="26"/>
              </w:rPr>
              <w:t>計</w:t>
            </w:r>
          </w:p>
        </w:tc>
        <w:tc>
          <w:tcPr>
            <w:tcW w:w="8196" w:type="dxa"/>
            <w:gridSpan w:val="11"/>
            <w:vAlign w:val="center"/>
          </w:tcPr>
          <w:p w14:paraId="1A0B8DA9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共修習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   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門科目，學分數合計　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　學分</w:t>
            </w:r>
          </w:p>
        </w:tc>
      </w:tr>
      <w:tr w:rsidR="00A63BC9" w:rsidRPr="004D19B3" w14:paraId="26106DCF" w14:textId="77777777" w:rsidTr="0078725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98" w:type="dxa"/>
            <w:gridSpan w:val="3"/>
            <w:vMerge w:val="restart"/>
            <w:vAlign w:val="center"/>
          </w:tcPr>
          <w:p w14:paraId="4E544E69" w14:textId="77777777" w:rsidR="00A63BC9" w:rsidRPr="00463963" w:rsidRDefault="00A63BC9" w:rsidP="00A63BC9">
            <w:pPr>
              <w:spacing w:after="0" w:line="0" w:lineRule="atLeast"/>
              <w:jc w:val="center"/>
              <w:rPr>
                <w:rFonts w:ascii="標楷體" w:eastAsia="標楷體" w:hAnsi="標楷體" w:hint="eastAsia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流通</w:t>
            </w:r>
            <w:r w:rsidRPr="00463963">
              <w:rPr>
                <w:rFonts w:ascii="標楷體" w:eastAsia="標楷體" w:hAnsi="標楷體"/>
                <w:sz w:val="26"/>
                <w:lang w:eastAsia="zh-TW"/>
              </w:rPr>
              <w:t>系</w:t>
            </w:r>
          </w:p>
          <w:p w14:paraId="1350EE4F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  <w:lang w:eastAsia="zh-TW"/>
              </w:rPr>
            </w:pPr>
            <w:r w:rsidRPr="00463963">
              <w:rPr>
                <w:rFonts w:ascii="標楷體" w:eastAsia="標楷體" w:hAnsi="標楷體" w:hint="eastAsia"/>
                <w:sz w:val="26"/>
                <w:lang w:eastAsia="zh-TW"/>
              </w:rPr>
              <w:t>審查意見及簽章</w:t>
            </w:r>
          </w:p>
        </w:tc>
        <w:tc>
          <w:tcPr>
            <w:tcW w:w="5127" w:type="dxa"/>
            <w:gridSpan w:val="8"/>
            <w:vAlign w:val="center"/>
          </w:tcPr>
          <w:p w14:paraId="22D31036" w14:textId="77777777" w:rsidR="00A63BC9" w:rsidRPr="004D19B3" w:rsidRDefault="00A63BC9" w:rsidP="00A63BC9">
            <w:pPr>
              <w:snapToGrid w:val="0"/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□該生已修畢本</w:t>
            </w:r>
            <w:r>
              <w:rPr>
                <w:rFonts w:eastAsia="標楷體" w:hint="eastAsia"/>
                <w:sz w:val="26"/>
                <w:lang w:eastAsia="zh-HK"/>
              </w:rPr>
              <w:t>微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學程規定科目及學分數。</w:t>
            </w:r>
          </w:p>
        </w:tc>
        <w:tc>
          <w:tcPr>
            <w:tcW w:w="3069" w:type="dxa"/>
            <w:gridSpan w:val="3"/>
            <w:vAlign w:val="center"/>
          </w:tcPr>
          <w:p w14:paraId="1621B459" w14:textId="77777777" w:rsidR="00A63BC9" w:rsidRPr="004D19B3" w:rsidRDefault="00A63BC9" w:rsidP="00A63BC9">
            <w:pPr>
              <w:snapToGrid w:val="0"/>
              <w:spacing w:after="0" w:line="0" w:lineRule="atLeast"/>
              <w:ind w:left="92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主管簽章：</w:t>
            </w:r>
          </w:p>
        </w:tc>
      </w:tr>
      <w:tr w:rsidR="00A63BC9" w:rsidRPr="004D19B3" w14:paraId="5CE7A1A4" w14:textId="77777777" w:rsidTr="0078725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98" w:type="dxa"/>
            <w:gridSpan w:val="3"/>
            <w:vMerge/>
            <w:vAlign w:val="center"/>
          </w:tcPr>
          <w:p w14:paraId="5F516FDF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5127" w:type="dxa"/>
            <w:gridSpan w:val="8"/>
            <w:vAlign w:val="center"/>
          </w:tcPr>
          <w:p w14:paraId="523D9766" w14:textId="77777777" w:rsidR="00A63BC9" w:rsidRPr="004D19B3" w:rsidRDefault="00A63BC9" w:rsidP="00A63BC9">
            <w:pPr>
              <w:snapToGrid w:val="0"/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□該生未修畢本</w:t>
            </w:r>
            <w:r>
              <w:rPr>
                <w:rFonts w:eastAsia="標楷體" w:hint="eastAsia"/>
                <w:sz w:val="26"/>
                <w:lang w:eastAsia="zh-HK"/>
              </w:rPr>
              <w:t>微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學程規定科目及學分數。</w:t>
            </w:r>
          </w:p>
          <w:p w14:paraId="1FE618A5" w14:textId="77777777" w:rsidR="00A63BC9" w:rsidRPr="004D19B3" w:rsidRDefault="00A63BC9" w:rsidP="00A63BC9">
            <w:pPr>
              <w:snapToGrid w:val="0"/>
              <w:spacing w:after="0" w:line="0" w:lineRule="atLeast"/>
              <w:rPr>
                <w:rFonts w:eastAsia="標楷體" w:hint="eastAsia"/>
                <w:sz w:val="26"/>
                <w:u w:val="single"/>
              </w:rPr>
            </w:pPr>
            <w:r w:rsidRPr="004D19B3">
              <w:rPr>
                <w:rFonts w:eastAsia="標楷體" w:hint="eastAsia"/>
                <w:sz w:val="26"/>
              </w:rPr>
              <w:t>如附件</w:t>
            </w:r>
            <w:r w:rsidRPr="004D19B3">
              <w:rPr>
                <w:rFonts w:eastAsia="標楷體" w:hint="eastAsia"/>
                <w:sz w:val="26"/>
                <w:u w:val="single"/>
              </w:rPr>
              <w:t xml:space="preserve">     </w:t>
            </w:r>
          </w:p>
        </w:tc>
        <w:tc>
          <w:tcPr>
            <w:tcW w:w="3069" w:type="dxa"/>
            <w:gridSpan w:val="3"/>
            <w:vAlign w:val="center"/>
          </w:tcPr>
          <w:p w14:paraId="594C3DB1" w14:textId="77777777" w:rsidR="00A63BC9" w:rsidRPr="004D19B3" w:rsidRDefault="00A63BC9" w:rsidP="00A63BC9">
            <w:pPr>
              <w:snapToGrid w:val="0"/>
              <w:spacing w:after="0" w:line="0" w:lineRule="atLeast"/>
              <w:ind w:left="92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主管簽章：</w:t>
            </w:r>
          </w:p>
        </w:tc>
      </w:tr>
      <w:tr w:rsidR="00A63BC9" w:rsidRPr="004D19B3" w14:paraId="2F7BDAC0" w14:textId="77777777" w:rsidTr="0078725C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3209" w:type="dxa"/>
            <w:gridSpan w:val="6"/>
            <w:vAlign w:val="center"/>
          </w:tcPr>
          <w:p w14:paraId="3D30F176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教務單位承辦人</w:t>
            </w:r>
          </w:p>
        </w:tc>
        <w:tc>
          <w:tcPr>
            <w:tcW w:w="3416" w:type="dxa"/>
            <w:gridSpan w:val="5"/>
            <w:vAlign w:val="center"/>
          </w:tcPr>
          <w:p w14:paraId="19AC1064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教務單位主管</w:t>
            </w:r>
          </w:p>
        </w:tc>
        <w:tc>
          <w:tcPr>
            <w:tcW w:w="3069" w:type="dxa"/>
            <w:gridSpan w:val="3"/>
            <w:vAlign w:val="center"/>
          </w:tcPr>
          <w:p w14:paraId="78FD7B9B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教務長</w:t>
            </w:r>
          </w:p>
        </w:tc>
      </w:tr>
      <w:tr w:rsidR="00A63BC9" w:rsidRPr="004D19B3" w14:paraId="66248C5C" w14:textId="77777777" w:rsidTr="0078725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209" w:type="dxa"/>
            <w:gridSpan w:val="6"/>
            <w:vAlign w:val="center"/>
          </w:tcPr>
          <w:p w14:paraId="3D83D1E4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3416" w:type="dxa"/>
            <w:gridSpan w:val="5"/>
            <w:vAlign w:val="center"/>
          </w:tcPr>
          <w:p w14:paraId="0517DF04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  <w:tc>
          <w:tcPr>
            <w:tcW w:w="3069" w:type="dxa"/>
            <w:gridSpan w:val="3"/>
            <w:vAlign w:val="center"/>
          </w:tcPr>
          <w:p w14:paraId="7FD33EFE" w14:textId="77777777" w:rsidR="00A63BC9" w:rsidRPr="004D19B3" w:rsidRDefault="00A63BC9" w:rsidP="00A63BC9">
            <w:pPr>
              <w:spacing w:after="0" w:line="0" w:lineRule="atLeast"/>
              <w:rPr>
                <w:rFonts w:eastAsia="標楷體" w:hint="eastAsia"/>
                <w:sz w:val="26"/>
              </w:rPr>
            </w:pPr>
          </w:p>
        </w:tc>
      </w:tr>
      <w:tr w:rsidR="00A63BC9" w:rsidRPr="004D19B3" w14:paraId="47712872" w14:textId="77777777" w:rsidTr="0078725C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537" w:type="dxa"/>
            <w:vAlign w:val="center"/>
          </w:tcPr>
          <w:p w14:paraId="23298974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注</w:t>
            </w:r>
          </w:p>
          <w:p w14:paraId="0B8AED6D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意</w:t>
            </w:r>
          </w:p>
          <w:p w14:paraId="6BC3309B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事</w:t>
            </w:r>
          </w:p>
          <w:p w14:paraId="3A2CAB7C" w14:textId="77777777" w:rsidR="00A63BC9" w:rsidRPr="004D19B3" w:rsidRDefault="00A63BC9" w:rsidP="00A63BC9">
            <w:pPr>
              <w:spacing w:after="0" w:line="0" w:lineRule="atLeast"/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項</w:t>
            </w:r>
          </w:p>
        </w:tc>
        <w:tc>
          <w:tcPr>
            <w:tcW w:w="9157" w:type="dxa"/>
            <w:gridSpan w:val="13"/>
            <w:vAlign w:val="center"/>
          </w:tcPr>
          <w:p w14:paraId="5EBB9394" w14:textId="77777777" w:rsidR="00A63BC9" w:rsidRPr="004D19B3" w:rsidRDefault="00A63BC9" w:rsidP="00A63BC9">
            <w:pPr>
              <w:snapToGrid w:val="0"/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一、學生申請學程證書前，應先申請獲准修習本</w:t>
            </w:r>
            <w:r>
              <w:rPr>
                <w:rFonts w:eastAsia="標楷體" w:hint="eastAsia"/>
                <w:sz w:val="26"/>
                <w:lang w:eastAsia="zh-HK"/>
              </w:rPr>
              <w:t>微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學程。</w:t>
            </w:r>
          </w:p>
          <w:p w14:paraId="5D19854E" w14:textId="77777777" w:rsidR="00A63BC9" w:rsidRPr="004D19B3" w:rsidRDefault="00A63BC9" w:rsidP="00A63BC9">
            <w:pPr>
              <w:snapToGrid w:val="0"/>
              <w:spacing w:after="0" w:line="0" w:lineRule="atLeast"/>
              <w:ind w:left="538" w:hangingChars="207" w:hanging="538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二、學生於修畢本</w:t>
            </w:r>
            <w:r>
              <w:rPr>
                <w:rFonts w:eastAsia="標楷體" w:hint="eastAsia"/>
                <w:sz w:val="26"/>
                <w:lang w:eastAsia="zh-HK"/>
              </w:rPr>
              <w:t>微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學程規定修習之科目及學分數且成績及格後，始可填表向</w:t>
            </w:r>
            <w:r w:rsidRPr="00F672E0">
              <w:rPr>
                <w:rFonts w:eastAsia="標楷體" w:hint="eastAsia"/>
                <w:sz w:val="26"/>
                <w:shd w:val="pct15" w:color="auto" w:fill="FFFFFF"/>
                <w:lang w:eastAsia="zh-TW"/>
              </w:rPr>
              <w:t>流通管理系</w:t>
            </w:r>
            <w:r>
              <w:rPr>
                <w:rFonts w:eastAsia="標楷體" w:hint="eastAsia"/>
                <w:sz w:val="26"/>
                <w:lang w:eastAsia="zh-TW"/>
              </w:rPr>
              <w:t>申請，經審核通過後，由</w:t>
            </w:r>
            <w:r w:rsidRPr="001B0D53">
              <w:rPr>
                <w:rFonts w:eastAsia="標楷體" w:hint="eastAsia"/>
                <w:sz w:val="26"/>
                <w:shd w:val="pct15" w:color="auto" w:fill="FFFFFF"/>
                <w:lang w:eastAsia="zh-HK"/>
              </w:rPr>
              <w:t>教務行政組</w:t>
            </w:r>
            <w:r w:rsidRPr="006D277B">
              <w:rPr>
                <w:rFonts w:eastAsia="標楷體" w:hint="eastAsia"/>
                <w:sz w:val="26"/>
                <w:lang w:eastAsia="zh-TW"/>
              </w:rPr>
              <w:t>印製</w:t>
            </w:r>
            <w:r w:rsidRPr="004D19B3">
              <w:rPr>
                <w:rFonts w:eastAsia="標楷體" w:hint="eastAsia"/>
                <w:sz w:val="26"/>
                <w:lang w:eastAsia="zh-TW"/>
              </w:rPr>
              <w:t>。</w:t>
            </w:r>
          </w:p>
          <w:p w14:paraId="371BFACC" w14:textId="77777777" w:rsidR="00A63BC9" w:rsidRPr="004D19B3" w:rsidRDefault="00A63BC9" w:rsidP="00A63BC9">
            <w:pPr>
              <w:snapToGrid w:val="0"/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三、申請證書應附歷年成績證明。</w:t>
            </w:r>
          </w:p>
        </w:tc>
      </w:tr>
    </w:tbl>
    <w:p w14:paraId="609026C9" w14:textId="77777777" w:rsidR="0091277E" w:rsidRPr="00A63BC9" w:rsidRDefault="0091277E" w:rsidP="00E30186">
      <w:pPr>
        <w:spacing w:before="50" w:afterLines="50" w:after="120" w:line="0" w:lineRule="atLeast"/>
        <w:ind w:left="829" w:right="-2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sectPr w:rsidR="0091277E" w:rsidRPr="00A63BC9">
      <w:pgSz w:w="11920" w:h="16840"/>
      <w:pgMar w:top="46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DDB90" w14:textId="77777777" w:rsidR="006E285D" w:rsidRDefault="006E285D" w:rsidP="00801301">
      <w:pPr>
        <w:spacing w:after="0" w:line="240" w:lineRule="auto"/>
      </w:pPr>
      <w:r>
        <w:separator/>
      </w:r>
    </w:p>
  </w:endnote>
  <w:endnote w:type="continuationSeparator" w:id="0">
    <w:p w14:paraId="77CA272E" w14:textId="77777777" w:rsidR="006E285D" w:rsidRDefault="006E285D" w:rsidP="0080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2E068" w14:textId="77777777" w:rsidR="006E285D" w:rsidRDefault="006E285D" w:rsidP="00801301">
      <w:pPr>
        <w:spacing w:after="0" w:line="240" w:lineRule="auto"/>
      </w:pPr>
      <w:r>
        <w:separator/>
      </w:r>
    </w:p>
  </w:footnote>
  <w:footnote w:type="continuationSeparator" w:id="0">
    <w:p w14:paraId="3F055AF7" w14:textId="77777777" w:rsidR="006E285D" w:rsidRDefault="006E285D" w:rsidP="0080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7E"/>
    <w:rsid w:val="00011CCC"/>
    <w:rsid w:val="00042ED6"/>
    <w:rsid w:val="000763AE"/>
    <w:rsid w:val="00090C94"/>
    <w:rsid w:val="000B6B7E"/>
    <w:rsid w:val="00160746"/>
    <w:rsid w:val="00184828"/>
    <w:rsid w:val="00251AE8"/>
    <w:rsid w:val="00292019"/>
    <w:rsid w:val="002A2506"/>
    <w:rsid w:val="00401AF2"/>
    <w:rsid w:val="0040498C"/>
    <w:rsid w:val="00413BE6"/>
    <w:rsid w:val="00497909"/>
    <w:rsid w:val="004B5351"/>
    <w:rsid w:val="004C2D50"/>
    <w:rsid w:val="0053766D"/>
    <w:rsid w:val="00550DF9"/>
    <w:rsid w:val="00577676"/>
    <w:rsid w:val="005B48B5"/>
    <w:rsid w:val="00687265"/>
    <w:rsid w:val="006D2909"/>
    <w:rsid w:val="006E285D"/>
    <w:rsid w:val="00740FAE"/>
    <w:rsid w:val="00747E5C"/>
    <w:rsid w:val="007A119D"/>
    <w:rsid w:val="00801301"/>
    <w:rsid w:val="008521A5"/>
    <w:rsid w:val="00874FCD"/>
    <w:rsid w:val="0091277E"/>
    <w:rsid w:val="00A63BC9"/>
    <w:rsid w:val="00A95105"/>
    <w:rsid w:val="00AF78D4"/>
    <w:rsid w:val="00B44922"/>
    <w:rsid w:val="00BC46F7"/>
    <w:rsid w:val="00BD2A49"/>
    <w:rsid w:val="00BD43AB"/>
    <w:rsid w:val="00C15E10"/>
    <w:rsid w:val="00C238C0"/>
    <w:rsid w:val="00C65458"/>
    <w:rsid w:val="00D72BDA"/>
    <w:rsid w:val="00D87763"/>
    <w:rsid w:val="00DB2EAD"/>
    <w:rsid w:val="00DB686E"/>
    <w:rsid w:val="00DE7DED"/>
    <w:rsid w:val="00E00FAE"/>
    <w:rsid w:val="00E02786"/>
    <w:rsid w:val="00E06B28"/>
    <w:rsid w:val="00E30186"/>
    <w:rsid w:val="00E36915"/>
    <w:rsid w:val="00E463CF"/>
    <w:rsid w:val="00E828E9"/>
    <w:rsid w:val="00EA37EC"/>
    <w:rsid w:val="00EF7C07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57AE"/>
  <w15:docId w15:val="{9B9820B4-1B7E-4BA3-AB23-A87B74EF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3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3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1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1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67C5-DCD6-410F-9B9C-2E92DB4B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海洋事務學程</dc:title>
  <dc:creator>Kelly</dc:creator>
  <cp:lastModifiedBy>何文蘭 [hwlan]</cp:lastModifiedBy>
  <cp:revision>2</cp:revision>
  <cp:lastPrinted>2020-03-04T13:32:00Z</cp:lastPrinted>
  <dcterms:created xsi:type="dcterms:W3CDTF">2020-04-09T06:21:00Z</dcterms:created>
  <dcterms:modified xsi:type="dcterms:W3CDTF">2020-04-09T06:21:00Z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2019-12-16T00:00:00Z</vt:filetime>
  </property>
</Properties>
</file>